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FEDE" w14:textId="15088548" w:rsidR="00A65FA5" w:rsidRPr="004A62A4" w:rsidRDefault="004A62A4" w:rsidP="004A62A4">
      <w:pPr>
        <w:jc w:val="center"/>
        <w:rPr>
          <w:b/>
          <w:bCs/>
          <w:sz w:val="48"/>
          <w:szCs w:val="48"/>
        </w:rPr>
      </w:pPr>
      <w:r w:rsidRPr="004A62A4">
        <w:rPr>
          <w:b/>
          <w:bCs/>
          <w:sz w:val="48"/>
          <w:szCs w:val="48"/>
        </w:rPr>
        <w:t>Oznámení o zveřejnění</w:t>
      </w:r>
    </w:p>
    <w:p w14:paraId="02EDE03F" w14:textId="7AC07021" w:rsidR="004A62A4" w:rsidRPr="004A62A4" w:rsidRDefault="004A62A4" w:rsidP="004A62A4">
      <w:pPr>
        <w:rPr>
          <w:b/>
          <w:bCs/>
          <w:sz w:val="36"/>
          <w:szCs w:val="36"/>
        </w:rPr>
      </w:pPr>
    </w:p>
    <w:p w14:paraId="439A9861" w14:textId="4F828722" w:rsidR="004A62A4" w:rsidRDefault="004A62A4" w:rsidP="004A62A4">
      <w:pPr>
        <w:jc w:val="center"/>
        <w:rPr>
          <w:b/>
          <w:bCs/>
          <w:sz w:val="36"/>
          <w:szCs w:val="36"/>
        </w:rPr>
      </w:pPr>
      <w:r w:rsidRPr="004A62A4">
        <w:rPr>
          <w:b/>
          <w:bCs/>
          <w:sz w:val="36"/>
          <w:szCs w:val="36"/>
        </w:rPr>
        <w:t>V souladu se zákonem č. 250/2000 Sb., o rozpočtových pravidlech územních rozpočtů, v platném znění, oznamujeme, že</w:t>
      </w:r>
    </w:p>
    <w:p w14:paraId="5D86F9D1" w14:textId="77777777" w:rsidR="006A359F" w:rsidRPr="004A62A4" w:rsidRDefault="006A359F" w:rsidP="004A62A4">
      <w:pPr>
        <w:jc w:val="center"/>
        <w:rPr>
          <w:b/>
          <w:bCs/>
          <w:sz w:val="36"/>
          <w:szCs w:val="36"/>
        </w:rPr>
      </w:pPr>
    </w:p>
    <w:p w14:paraId="3CCB41D4" w14:textId="46BA6C06" w:rsidR="004A62A4" w:rsidRDefault="00BD2437" w:rsidP="004A62A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rozpočtová opatření 202</w:t>
      </w:r>
      <w:r w:rsidR="00283D2A">
        <w:rPr>
          <w:b/>
          <w:bCs/>
          <w:sz w:val="44"/>
          <w:szCs w:val="44"/>
        </w:rPr>
        <w:t>6</w:t>
      </w:r>
    </w:p>
    <w:p w14:paraId="21808E74" w14:textId="6FA54040" w:rsidR="00D0604A" w:rsidRPr="004A62A4" w:rsidRDefault="00BD2437" w:rsidP="004A62A4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6B6B6F25" w14:textId="6A30A436" w:rsidR="004A62A4" w:rsidRPr="004A62A4" w:rsidRDefault="004A62A4" w:rsidP="004A62A4">
      <w:pPr>
        <w:jc w:val="center"/>
        <w:rPr>
          <w:b/>
          <w:bCs/>
          <w:sz w:val="36"/>
          <w:szCs w:val="36"/>
        </w:rPr>
      </w:pPr>
      <w:r w:rsidRPr="004A62A4">
        <w:rPr>
          <w:b/>
          <w:bCs/>
          <w:sz w:val="36"/>
          <w:szCs w:val="36"/>
        </w:rPr>
        <w:t>j</w:t>
      </w:r>
      <w:r w:rsidR="00BD2437">
        <w:rPr>
          <w:b/>
          <w:bCs/>
          <w:sz w:val="36"/>
          <w:szCs w:val="36"/>
        </w:rPr>
        <w:t>sou</w:t>
      </w:r>
      <w:r w:rsidRPr="004A62A4">
        <w:rPr>
          <w:b/>
          <w:bCs/>
          <w:sz w:val="36"/>
          <w:szCs w:val="36"/>
        </w:rPr>
        <w:t xml:space="preserve"> zveřejněn</w:t>
      </w:r>
      <w:r w:rsidR="00BD2437">
        <w:rPr>
          <w:b/>
          <w:bCs/>
          <w:sz w:val="36"/>
          <w:szCs w:val="36"/>
        </w:rPr>
        <w:t>y</w:t>
      </w:r>
      <w:r w:rsidRPr="004A62A4">
        <w:rPr>
          <w:b/>
          <w:bCs/>
          <w:sz w:val="36"/>
          <w:szCs w:val="36"/>
        </w:rPr>
        <w:t xml:space="preserve"> v úplném znění v elektronické podobě na adrese:  </w:t>
      </w:r>
      <w:hyperlink r:id="rId4" w:history="1">
        <w:r w:rsidRPr="004A62A4">
          <w:rPr>
            <w:rStyle w:val="Hypertextovodkaz"/>
            <w:b/>
            <w:bCs/>
            <w:sz w:val="36"/>
            <w:szCs w:val="36"/>
          </w:rPr>
          <w:t>www.mestovyssibrod.cz</w:t>
        </w:r>
      </w:hyperlink>
    </w:p>
    <w:p w14:paraId="41C779C7" w14:textId="038D7012" w:rsidR="004A62A4" w:rsidRPr="004A62A4" w:rsidRDefault="004A62A4" w:rsidP="004A62A4">
      <w:pPr>
        <w:jc w:val="center"/>
        <w:rPr>
          <w:b/>
          <w:bCs/>
          <w:sz w:val="36"/>
          <w:szCs w:val="36"/>
        </w:rPr>
      </w:pPr>
    </w:p>
    <w:p w14:paraId="6411036E" w14:textId="79BB87FF" w:rsidR="004A62A4" w:rsidRPr="004A62A4" w:rsidRDefault="004A62A4" w:rsidP="004A62A4">
      <w:pPr>
        <w:jc w:val="center"/>
        <w:rPr>
          <w:b/>
          <w:bCs/>
          <w:sz w:val="36"/>
          <w:szCs w:val="36"/>
        </w:rPr>
      </w:pPr>
      <w:r w:rsidRPr="004A62A4">
        <w:rPr>
          <w:b/>
          <w:bCs/>
          <w:sz w:val="36"/>
          <w:szCs w:val="36"/>
        </w:rPr>
        <w:t>Do dokumentu v písemné podobě lze nahlédnout na Finančním odboru Městského úřadu Vyšší Brod.</w:t>
      </w:r>
    </w:p>
    <w:sectPr w:rsidR="004A62A4" w:rsidRPr="004A62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A4"/>
    <w:rsid w:val="00262665"/>
    <w:rsid w:val="00283D2A"/>
    <w:rsid w:val="00357243"/>
    <w:rsid w:val="004A62A4"/>
    <w:rsid w:val="004C7C67"/>
    <w:rsid w:val="00540C30"/>
    <w:rsid w:val="005B232F"/>
    <w:rsid w:val="006A359F"/>
    <w:rsid w:val="009B4799"/>
    <w:rsid w:val="009C5774"/>
    <w:rsid w:val="00A65FA5"/>
    <w:rsid w:val="00B047B3"/>
    <w:rsid w:val="00B3578E"/>
    <w:rsid w:val="00BD2437"/>
    <w:rsid w:val="00BF152C"/>
    <w:rsid w:val="00D0604A"/>
    <w:rsid w:val="00D435A5"/>
    <w:rsid w:val="00F1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0945A"/>
  <w15:chartTrackingRefBased/>
  <w15:docId w15:val="{0920D468-096A-4559-91FF-BA74D27D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B47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A62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A62A4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9B479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stovyssibrod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Procházková</dc:creator>
  <cp:keywords/>
  <dc:description/>
  <cp:lastModifiedBy>Eva Procházková</cp:lastModifiedBy>
  <cp:revision>2</cp:revision>
  <cp:lastPrinted>2026-02-03T12:09:00Z</cp:lastPrinted>
  <dcterms:created xsi:type="dcterms:W3CDTF">2026-02-03T12:10:00Z</dcterms:created>
  <dcterms:modified xsi:type="dcterms:W3CDTF">2026-02-03T12:10:00Z</dcterms:modified>
</cp:coreProperties>
</file>